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9c572645107fbda9bdb7884890a609b673df"/>
    <w:p>
      <w:pPr>
        <w:pStyle w:val="Heading3"/>
      </w:pPr>
      <w:r>
        <w:t xml:space="preserve">В Управлении пройдет онлайн-вебинар для организаций и индивидуальных предпринимателей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  <w:r>
        <w:t xml:space="preserve">25 марта 2021 года УФНС России по г. Москве проведет вебинар для организаций и индивидуальных предпринимателей по теме: «Особенности и</w:t>
      </w:r>
    </w:p>
    <w:p>
      <w:pPr>
        <w:pStyle w:val="BodyText"/>
      </w:pPr>
      <w:r>
        <w:t xml:space="preserve">порядок применения контрольно-кассовой техники». Спикером на вебинаре выступит: заместитель начальника отдела оперативного контроля УФНС России по г. Москве А.М. Ефремов.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Будут рассмотрены вопросы:</w:t>
      </w:r>
    </w:p>
    <w:p>
      <w:pPr>
        <w:pStyle w:val="BodyText"/>
      </w:pPr>
      <w:r>
        <w:t xml:space="preserve">- общие положения Федерального закона № 54-ФЗ;</w:t>
      </w:r>
    </w:p>
    <w:p>
      <w:pPr>
        <w:pStyle w:val="BodyText"/>
      </w:pPr>
      <w:r>
        <w:t xml:space="preserve">- завершение действия переходных положений законодательства РФ о</w:t>
      </w:r>
    </w:p>
    <w:p>
      <w:pPr>
        <w:pStyle w:val="BodyText"/>
      </w:pPr>
      <w:r>
        <w:t xml:space="preserve">применении контрольно-кассовой техники в 2021 году;</w:t>
      </w:r>
    </w:p>
    <w:p>
      <w:pPr>
        <w:pStyle w:val="BodyText"/>
      </w:pPr>
      <w:r>
        <w:t xml:space="preserve">- новые форматы фискальных документов;</w:t>
      </w:r>
    </w:p>
    <w:p>
      <w:pPr>
        <w:pStyle w:val="BodyText"/>
      </w:pPr>
      <w:r>
        <w:t xml:space="preserve">- формирование кассового чека коррекции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23 марта можно направить вопросы на электронную почту</w:t>
      </w:r>
    </w:p>
    <w:p>
      <w:pPr>
        <w:pStyle w:val="BodyText"/>
      </w:pPr>
      <w:r>
        <w:t xml:space="preserve">seminar.r7700@nalog.ru.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вебинара: с 14:00 до 15:00. Регистрация на вебинар</w:t>
      </w:r>
    </w:p>
    <w:p>
      <w:pPr>
        <w:pStyle w:val="BodyText"/>
      </w:pPr>
      <w:r>
        <w:t xml:space="preserve">открыта по ссылке: http://bl0031.vr.mirapolis.ru/mira/s/81c0Wh.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http://vernadskogo.mos.ru/to-help-the-taxpayer-new/detail/9814929.html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9814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9814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2024-08-13T23:49:58Z</dcterms:created>
  <dcterms:modified xsi:type="dcterms:W3CDTF">2024-08-13T23:49:58Z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