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c2444bc9b264acdee63cf0b6ee47648c27540"/>
    <w:p>
      <w:pPr>
        <w:pStyle w:val="Heading3"/>
      </w:pPr>
      <w:r>
        <w:t xml:space="preserve">Реквизиты для перечисления налогов и сборов с 01.01.2021 г. по г. Москве</w:t>
      </w:r>
    </w:p>
    <w:p>
      <w:pPr>
        <w:pStyle w:val="FirstParagraph"/>
      </w:pPr>
      <w:r>
        <w:t xml:space="preserve">03.12.2020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http://vernadskogo.mos.ru/to-help-the-taxpayer-new/detail/9497272.html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9497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9497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2025-08-04T15:47:18Z</dcterms:created>
  <dcterms:modified xsi:type="dcterms:W3CDTF">2025-08-04T15:47:18Z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