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0e838fc0c9384a08466514f8c0e6e698a2c65"/>
    <w:p>
      <w:pPr>
        <w:pStyle w:val="Heading3"/>
      </w:pPr>
      <w:r>
        <w:t xml:space="preserve">В заполнении платежных документов поможет электронный сервис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http://vernadskogo.mos.ru/to-help-the-taxpayer-new/detail/10708597.html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08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to-help-the-taxpayer-new/detail/10708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2025-07-03T23:43:01Z</dcterms:created>
  <dcterms:modified xsi:type="dcterms:W3CDTF">2025-07-03T23:43:01Z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