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c45a30c9247778859346b1a566387771666e1"/>
    <w:p>
      <w:pPr>
        <w:pStyle w:val="Heading3"/>
      </w:pPr>
      <w:r>
        <w:t xml:space="preserve">Пользователи портала «Активный гражданин» смогут выбрать название для нового пассажирского сервиса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Московскую систему транспорта в ближайшем будущем дополнит новый пассажирский сервис – автобусы по требованию.</w:t>
      </w:r>
    </w:p>
    <w:p>
      <w:pPr>
        <w:pStyle w:val="BodyText"/>
      </w:pPr>
      <w:r>
        <w:t xml:space="preserve">Работать он будет так. В приложении «Московский транспорт» можно будет заказать микроавтобус на 8-16 мест. Для этого нужно только ввести детали поездки, и приложение автоматически рассчитает стоимость и закажет машину. Сообщается, что стоить такая поездка будет больше, чем в обычных автобусах, но зато дешевле, чем в такси. Сначала сервис запустят в тестовом режиме в двух округах – Троицком и Новомосковском.</w:t>
      </w:r>
    </w:p>
    <w:p>
      <w:pPr>
        <w:pStyle w:val="BodyText"/>
      </w:pPr>
      <w:r>
        <w:t xml:space="preserve">Москвичи могут принять участие в голосовании за название для автобусов по требованию. Пользователи портала «Активный гражданин» смогут выбрать один из трех вариантов: «По пути», «Союз» и «Твойбус».</w:t>
      </w:r>
    </w:p>
    <w:p>
      <w:pPr>
        <w:pStyle w:val="BodyText"/>
      </w:pPr>
      <w:r>
        <w:t xml:space="preserve">Ожидается, что новый сервис будет особенно удобен для жителей районов, где пока нет метро или Московских центральных диаметров. Например, с помощью автобуса по требованию они смогут добраться до ближайшей станции. Отметим, что похожие сервисы уже существуют и пользуются популярностью в таких городах, как Лондон, Берлин, Дубай и Нью-Йорк.</w:t>
      </w:r>
    </w:p>
    <w:p>
      <w:pPr>
        <w:pStyle w:val="BodyText"/>
      </w:pPr>
      <w:r>
        <w:t xml:space="preserve">Кстати, за время работы проекта «Активный гражданин» к нему присоединились более пяти миллионов человек. А число объектов, которые появились в столице или претерпели изменения благодаря проекту, превысило 1600.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http://vernadskogo.mos.ru/presscenter/news/detail/9890342.html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890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890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2025-08-04T07:16:26Z</dcterms:created>
  <dcterms:modified xsi:type="dcterms:W3CDTF">2025-08-04T07:16:26Z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