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ad226c9762dd1d734e75ef7dceb90d06f3b22"/>
    <w:p>
      <w:pPr>
        <w:pStyle w:val="Heading3"/>
      </w:pPr>
      <w:r>
        <w:t xml:space="preserve">Москвичи могут выбрать название для новой станции Большой кольцевой линии метро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На портале «Активный гражданин» идет голосование за название будущей станции Большой кольцевой линии метро.</w:t>
      </w:r>
    </w:p>
    <w:p>
      <w:pPr>
        <w:pStyle w:val="BodyText"/>
      </w:pPr>
      <w:r>
        <w:t xml:space="preserve">Станция будет располагаться в районе Хорошево-Мневники на пересечении проспекта Маршала Жукова с улицей Народного Ополчения. Участники голосования выбирают один из двух вариантов названия: «Народное ополчение» или «Карамышевская».</w:t>
      </w:r>
    </w:p>
    <w:p>
      <w:pPr>
        <w:pStyle w:val="BodyText"/>
      </w:pPr>
      <w:r>
        <w:t xml:space="preserve">«Народное ополчение» </w:t>
      </w:r>
      <w:r>
        <w:softHyphen/>
      </w:r>
      <w:r>
        <w:t xml:space="preserve">– это отсылка к историческим событиям в Москве 1612, 1812 и 1941 годов. К тому же рядом с будущей станцией находится памятник героям ополчения и улица Народного Ополчения.</w:t>
      </w:r>
    </w:p>
    <w:p>
      <w:pPr>
        <w:pStyle w:val="BodyText"/>
      </w:pPr>
      <w:r>
        <w:t xml:space="preserve">Название «Карамышевская» связано с Великой Отечественной войной, когда 3-я Московская коммунистическая стрелковая дивизия народного ополчения защищала Карамышевский рубеж обороны Москвы. Название связано с деревней Карамышево.</w:t>
      </w:r>
    </w:p>
    <w:p>
      <w:pPr>
        <w:pStyle w:val="BodyText"/>
      </w:pPr>
      <w:r>
        <w:t xml:space="preserve">Всего же на Большой кольцевой линии расположится 31 станция метро. Первый участок БКЛ со станциями «Деловой центр», «Шелепиха», «Хорошёвская», «ЦСКА» и «Петровский парк» был открыт еще в феврале 2018 года.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http://vernadskogo.mos.ru/presscenter/news/detail/9810882.html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1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1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2025-07-07T13:25:38Z</dcterms:created>
  <dcterms:modified xsi:type="dcterms:W3CDTF">2025-07-07T13:25:38Z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