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5131fadf03cdd7a4df1719f0d1e6914195b0"/>
    <w:p>
      <w:pPr>
        <w:pStyle w:val="Heading3"/>
      </w:pPr>
      <w:r>
        <w:t xml:space="preserve">300 услуг и сервисов Mos.ru разработаны для жителей столицы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Оплатить ЖКХ или записать к врачу теперь можно, воспользовавшись только одним ресурсом, — официальным сайтом мэра Москвы.</w:t>
      </w:r>
    </w:p>
    <w:p>
      <w:pPr>
        <w:pStyle w:val="BodyText"/>
      </w:pPr>
      <w:r>
        <w:t xml:space="preserve">Эта городская онлайн-площадка использует опыт федерального портала госуслуг, которым воспользовались уже 80% жителей все й России.</w:t>
      </w:r>
    </w:p>
    <w:p>
      <w:pPr>
        <w:pStyle w:val="BodyText"/>
      </w:pPr>
      <w:r>
        <w:t xml:space="preserve">Самый популярный раздел категории «Услуги», это оплата ЖКХ.</w:t>
      </w:r>
    </w:p>
    <w:p>
      <w:pPr>
        <w:pStyle w:val="BodyText"/>
      </w:pPr>
      <w:r>
        <w:t xml:space="preserve">А вот посмотреть свои анализы или записать к врачу, не выходя из дома на несколько секунд можно в разделе «Услуги» – «Здоровье».</w:t>
      </w:r>
    </w:p>
    <w:p>
      <w:pPr>
        <w:pStyle w:val="BodyText"/>
      </w:pPr>
      <w:r>
        <w:t xml:space="preserve">Mos.ru помогает родителям следить за школьной посещаемостью и успеваемостью детей.</w:t>
      </w:r>
    </w:p>
    <w:p>
      <w:pPr>
        <w:pStyle w:val="BodyText"/>
      </w:pPr>
      <w:r>
        <w:t xml:space="preserve">Mos.ru поможет найти работу в Москве по собственной базе вакансий. На ресурсе выложены статьи, как найти работу в столице.</w:t>
      </w:r>
    </w:p>
    <w:p>
      <w:pPr>
        <w:pStyle w:val="BodyText"/>
      </w:pPr>
      <w:r>
        <w:t xml:space="preserve">Ориентироваться в городе помогает раздел Mos.ru. «Карты». На нем отмечены транспортные линии и бесплатный точки Wi-Fi. Надо найти в районе спортклуб или театр – соответствующая категория раздела отфильтрует ваш запрос.</w:t>
      </w:r>
    </w:p>
    <w:p>
      <w:pPr>
        <w:pStyle w:val="BodyText"/>
      </w:pPr>
      <w:r>
        <w:t xml:space="preserve">Организовать свой досуг можно, используя раздел «Отдых, культура, спорт». Тестирование определит, какой вид отдыха вам больше подходит, или а какую секцию отдать ребенка Также здесь есть форма онлайн-заявки на получение билета охотника.</w:t>
      </w:r>
    </w:p>
    <w:p>
      <w:pPr>
        <w:pStyle w:val="BodyText"/>
      </w:pPr>
      <w:r>
        <w:t xml:space="preserve">Более 300 услуг и сервисов предоставлено жителям столицы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http://vernadskogo.mos.ru/presscenter/news/detail/8761893.html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761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761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2024-05-02T08:54:39Z</dcterms:created>
  <dcterms:modified xsi:type="dcterms:W3CDTF">2024-05-02T08:54:39Z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