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46ea01d4b7f4eec709912b69e3198469330ce"/>
    <w:p>
      <w:pPr>
        <w:pStyle w:val="Heading3"/>
      </w:pPr>
      <w:r>
        <w:t xml:space="preserve">Противостоять терроризму помогут профессионалы</w:t>
      </w:r>
    </w:p>
    <w:p>
      <w:pPr>
        <w:pStyle w:val="FirstParagraph"/>
      </w:pPr>
      <w:r>
        <w:t xml:space="preserve">15.11.2016</w:t>
      </w:r>
    </w:p>
    <w:p>
      <w:pPr>
        <w:pStyle w:val="BodyText"/>
      </w:pPr>
      <w:r>
        <w:rPr>
          <w:iCs/>
          <w:i/>
        </w:rPr>
        <w:t xml:space="preserve">Что делать, если вас пытаются «завербовать» в Интернете.</w:t>
      </w:r>
    </w:p>
    <w:p>
      <w:pPr>
        <w:pStyle w:val="BodyText"/>
      </w:pPr>
      <w:r>
        <w:t xml:space="preserve">Безусловно, попаданию в сети к радикалам наиболее подвержены молодые люди. Сегодня каждый школьник и студент знает, что, общаясь с виртуальными друзьями, следует держать ухо востро и не только не верить на слово, но, наоборот, подвергать полученную информацию сомнению. Однако получается это далеко не всегда, и порой доходит до того, что собеседник, практически не скрывая, склоняет к действиям, которые идут в разрез не только с Уголовным кодексом, но и с моральными устоями.</w:t>
      </w:r>
    </w:p>
    <w:p>
      <w:pPr>
        <w:pStyle w:val="BodyText"/>
      </w:pPr>
      <w:r>
        <w:t xml:space="preserve">В этом случае самый лучший вариант – поделиться с родителями и вместе с ними обратиться в органы безопасности или правопорядка. В этом нет ничего постыдного, поскольку тем самым вы не только обеспечите свою личную безопасность, но и окажете помощь правоохранительным структурам в борьбе с противоправными проявлениями, в том числе – в виртуальном пространстве. Если вы считаете, что виртуальный знакомый склоняет вас к противозаконным действиям, проповедует экстремистские либо террористические идеи или вообще угрожает, то, во-первых, постарайтесь сохранить эту информацию хотя бы в виде скриншотов. А во-вторых, обязательно обратитесь за помощью в компетентные органы. Не следует думать, что к этой информации отнесутся пренебрежительно. Сегодня безопасность – одно из приоритетных направлений деятельности государства, и сотрудники, стоящие на страже закона, непременно проверят ваше сообщение.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http://vernadskogo.mos.ru/presscenter/news/detail/4206826.html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Проспект Вернадского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42068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42068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2024-10-01T03:37:10Z</dcterms:created>
  <dcterms:modified xsi:type="dcterms:W3CDTF">2024-10-01T03:37:10Z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