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5993c4b98208ff587dc91272fc18b7c62633ff"/>
    <w:p>
      <w:pPr>
        <w:pStyle w:val="Heading3"/>
      </w:pPr>
      <w:r>
        <w:t xml:space="preserve">Сергей Собянин предложил жителям Москвы проголосовать за проекты благоустройства на 2022 год</w:t>
      </w:r>
    </w:p>
    <w:p>
      <w:pPr>
        <w:pStyle w:val="FirstParagraph"/>
      </w:pPr>
      <w:r>
        <w:t xml:space="preserve">08.11.2021</w:t>
      </w:r>
    </w:p>
    <w:p>
      <w:pPr>
        <w:pStyle w:val="BodyText"/>
      </w:pPr>
      <w:r>
        <w:t xml:space="preserve">Тысячи дворов, скверов и природных территорий в городе войдут в план благоустройства на 2022 год по итогам серии голосований в проекте «Активный Гражданин», сообщил мэр Москвы Сергей Собянин.</w:t>
      </w:r>
    </w:p>
    <w:p>
      <w:pPr>
        <w:pStyle w:val="BodyText"/>
      </w:pPr>
      <w:r>
        <w:t xml:space="preserve">Однако окончательное решение о формировании программы создания качественной городской среды на 2022 год будет принято по итогам голосований, сообщил Собянин.</w:t>
      </w:r>
    </w:p>
    <w:p>
      <w:pPr>
        <w:pStyle w:val="BodyText"/>
      </w:pPr>
      <w:r>
        <w:t xml:space="preserve">«В ближайшие недели в проекте «Активный гражданин» пройдет серия голосований, в ходе которых жители города смогут высказать свое мнение по проектам благоустройства конкретных улиц и парков», — рассказал он.</w:t>
      </w:r>
    </w:p>
    <w:p>
      <w:pPr>
        <w:pStyle w:val="BodyText"/>
      </w:pPr>
      <w:r>
        <w:t xml:space="preserve">Он отметил, что многие проекты включены в план будущего города по просьбам москвичей. В частности, проект благоустройства природно-исторического парка «Покровское-Стрешнево», расположенного между южным берегом Химкинского водохранилища и Волоколамским шоссе.</w:t>
      </w:r>
    </w:p>
    <w:p>
      <w:pPr>
        <w:pStyle w:val="BodyText"/>
      </w:pPr>
      <w:r>
        <w:t xml:space="preserve">Благоустройство свыше 200 гектаров территории парка будет максимально бережным и щадящим. Основная центральная часть парка останется естественной заповедной зоной, а активные виды отдыха будут сконцентрированы на территориях, прилегающих к жилым районам и транспортным магистралям, рассказал мэр.</w:t>
      </w:r>
    </w:p>
    <w:p>
      <w:pPr>
        <w:pStyle w:val="BodyText"/>
      </w:pPr>
      <w:r>
        <w:t xml:space="preserve">Инфраструктура для занятий спортом будет сосредоточена в северо-восточной части, вдоль Ленинградского шоссе. Здесь планируется устроить беговую дорожку со специальным покрытием, создать экстрим-парк, зоны воркаута и большое спортивное ядро. На берегу Химкинского водохранилища продолжит работать летний пляж.</w:t>
      </w:r>
    </w:p>
    <w:p>
      <w:pPr>
        <w:pStyle w:val="BodyText"/>
      </w:pPr>
      <w:r>
        <w:t xml:space="preserve">Вокруг усадьбы Покровское-Глебово появится историко-культурный парк. План территории воссоздадут по историческим чертежам, создав прогулочные аллеи, сад и спуски к воде.</w:t>
      </w:r>
    </w:p>
    <w:p>
      <w:pPr>
        <w:pStyle w:val="BodyText"/>
      </w:pPr>
      <w:r>
        <w:t xml:space="preserve">Собянин отметил, что один из наиболее сложных проектов. Свое мнение по благоустройству парка москвичи могут высказать в проекте «</w:t>
      </w:r>
      <w:hyperlink r:id="rId20">
        <w:r>
          <w:rPr>
            <w:rStyle w:val="Hyperlink"/>
          </w:rPr>
          <w:t xml:space="preserve">Активный гражданин</w:t>
        </w:r>
      </w:hyperlink>
      <w:r>
        <w:t xml:space="preserve">».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http://vernadskogo.mos.ru/presscenter/news/detail/10376902.html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0376902.html" TargetMode="External" /><Relationship Type="http://schemas.openxmlformats.org/officeDocument/2006/relationships/hyperlink" Id="rId20" Target="https://ag.mos.ru/poll/1213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0376902.html" TargetMode="External" /><Relationship Type="http://schemas.openxmlformats.org/officeDocument/2006/relationships/hyperlink" Id="rId20" Target="https://ag.mos.ru/poll/1213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2023-09-20T00:29:46Z</dcterms:created>
  <dcterms:modified xsi:type="dcterms:W3CDTF">2023-09-20T00:29:46Z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